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2D" w:rsidRPr="00283DDC" w:rsidRDefault="0085542D">
      <w:pPr>
        <w:pStyle w:val="ConsPlusTitle"/>
        <w:jc w:val="center"/>
      </w:pPr>
      <w:r w:rsidRPr="00283DDC">
        <w:t>ДУМА ВЕЛИКОГО НОВГОРОДА</w:t>
      </w:r>
    </w:p>
    <w:p w:rsidR="0085542D" w:rsidRPr="00283DDC" w:rsidRDefault="0085542D">
      <w:pPr>
        <w:pStyle w:val="ConsPlusTitle"/>
        <w:jc w:val="center"/>
      </w:pPr>
    </w:p>
    <w:p w:rsidR="0085542D" w:rsidRPr="00283DDC" w:rsidRDefault="0085542D">
      <w:pPr>
        <w:pStyle w:val="ConsPlusTitle"/>
        <w:jc w:val="center"/>
      </w:pPr>
      <w:r w:rsidRPr="00283DDC">
        <w:t>РЕШЕНИЕ</w:t>
      </w:r>
    </w:p>
    <w:p w:rsidR="0085542D" w:rsidRPr="00283DDC" w:rsidRDefault="0085542D">
      <w:pPr>
        <w:pStyle w:val="ConsPlusTitle"/>
        <w:jc w:val="center"/>
      </w:pPr>
      <w:r w:rsidRPr="00283DDC">
        <w:t>от 1 февраля 2019 г. N 95</w:t>
      </w:r>
    </w:p>
    <w:p w:rsidR="0085542D" w:rsidRPr="00283DDC" w:rsidRDefault="0085542D">
      <w:pPr>
        <w:pStyle w:val="ConsPlusTitle"/>
        <w:jc w:val="center"/>
      </w:pPr>
    </w:p>
    <w:p w:rsidR="0085542D" w:rsidRPr="00283DDC" w:rsidRDefault="0085542D">
      <w:pPr>
        <w:pStyle w:val="ConsPlusTitle"/>
        <w:jc w:val="center"/>
      </w:pPr>
      <w:r w:rsidRPr="00283DDC">
        <w:t>О ВНЕСЕНИИ ИЗМЕНЕНИЯ В РЕШЕНИЕ ДУМЫ ВЕЛИКОГО НОВГОРОДА</w:t>
      </w:r>
    </w:p>
    <w:p w:rsidR="0085542D" w:rsidRPr="00283DDC" w:rsidRDefault="0085542D">
      <w:pPr>
        <w:pStyle w:val="ConsPlusTitle"/>
        <w:jc w:val="center"/>
      </w:pPr>
      <w:r w:rsidRPr="00283DDC">
        <w:t>ОТ 27.11.2014 N 365 "О НАЛОГЕ НА ИМУЩЕСТВО ФИЗИЧЕСКИХ ЛИЦ"</w:t>
      </w:r>
    </w:p>
    <w:p w:rsidR="0085542D" w:rsidRPr="00283DDC" w:rsidRDefault="0085542D">
      <w:pPr>
        <w:pStyle w:val="ConsPlusNormal"/>
        <w:jc w:val="both"/>
      </w:pPr>
    </w:p>
    <w:p w:rsidR="0085542D" w:rsidRPr="00283DDC" w:rsidRDefault="0085542D">
      <w:pPr>
        <w:pStyle w:val="ConsPlusNormal"/>
        <w:jc w:val="right"/>
      </w:pPr>
      <w:r w:rsidRPr="00283DDC">
        <w:t>Принято</w:t>
      </w:r>
    </w:p>
    <w:p w:rsidR="0085542D" w:rsidRPr="00283DDC" w:rsidRDefault="0085542D">
      <w:pPr>
        <w:pStyle w:val="ConsPlusNormal"/>
        <w:jc w:val="right"/>
      </w:pPr>
      <w:r w:rsidRPr="00283DDC">
        <w:t>Думой Великого Новгорода</w:t>
      </w:r>
    </w:p>
    <w:p w:rsidR="0085542D" w:rsidRPr="00283DDC" w:rsidRDefault="0085542D">
      <w:pPr>
        <w:pStyle w:val="ConsPlusNormal"/>
        <w:jc w:val="right"/>
      </w:pPr>
      <w:r w:rsidRPr="00283DDC">
        <w:t>31 января 2019 года</w:t>
      </w:r>
    </w:p>
    <w:p w:rsidR="0085542D" w:rsidRPr="00283DDC" w:rsidRDefault="0085542D">
      <w:pPr>
        <w:pStyle w:val="ConsPlusNormal"/>
        <w:jc w:val="both"/>
      </w:pPr>
    </w:p>
    <w:p w:rsidR="0085542D" w:rsidRPr="00283DDC" w:rsidRDefault="0085542D">
      <w:pPr>
        <w:pStyle w:val="ConsPlusNormal"/>
        <w:ind w:firstLine="540"/>
        <w:jc w:val="both"/>
      </w:pPr>
      <w:r w:rsidRPr="00283DDC">
        <w:t>В соответствии с Налоговым кодексом Российской Федерации, Федеральным законом от 6 октября 2003 г. N 131-ФЗ "Об общих принципах организации местного самоуправления в Российской Федерации" Дума Великого Новгорода решила:</w:t>
      </w:r>
    </w:p>
    <w:p w:rsidR="0085542D" w:rsidRPr="00283DDC" w:rsidRDefault="0085542D">
      <w:pPr>
        <w:pStyle w:val="ConsPlusNormal"/>
        <w:jc w:val="both"/>
      </w:pPr>
    </w:p>
    <w:p w:rsidR="0085542D" w:rsidRPr="00283DDC" w:rsidRDefault="0085542D">
      <w:pPr>
        <w:pStyle w:val="ConsPlusNormal"/>
        <w:ind w:firstLine="540"/>
        <w:jc w:val="both"/>
      </w:pPr>
      <w:r w:rsidRPr="00283DDC">
        <w:t>1. Внести в решение Думы Великого Новгорода от 27.11.2014 N 365 "О налоге на имущество физических лиц" изменение, изложив пункт 3 в следующей редакции:</w:t>
      </w:r>
    </w:p>
    <w:p w:rsidR="0085542D" w:rsidRPr="00283DDC" w:rsidRDefault="0085542D">
      <w:pPr>
        <w:pStyle w:val="ConsPlusNormal"/>
        <w:spacing w:before="220"/>
        <w:ind w:firstLine="540"/>
        <w:jc w:val="both"/>
      </w:pPr>
      <w:r w:rsidRPr="00283DDC">
        <w:t>"3. Установить налоговые ставки в следующих размерах:</w:t>
      </w:r>
    </w:p>
    <w:p w:rsidR="0085542D" w:rsidRPr="00283DDC" w:rsidRDefault="0085542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Объекты налогообложения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Ставка налога (процентов)</w:t>
            </w: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1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2</w:t>
            </w: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</w:pPr>
            <w:r w:rsidRPr="00283DDC">
              <w:t>Жилые дома, части жилых домов, квартиры, части квартир, комнаты; единые недвижимые комплексы, в состав которых входит хотя бы один жилой дом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0,1</w:t>
            </w: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</w:pPr>
            <w:r w:rsidRPr="00283DDC">
              <w:t>Объекты незавершенного строительства в случае, если проектируемым назначением таких объектов является жилой дом;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0,1</w:t>
            </w: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</w:pPr>
            <w:r w:rsidRPr="00283DDC">
              <w:t xml:space="preserve">Гаражи и </w:t>
            </w:r>
            <w:proofErr w:type="spellStart"/>
            <w:r w:rsidRPr="00283DDC">
              <w:t>машино</w:t>
            </w:r>
            <w:proofErr w:type="spellEnd"/>
            <w:r w:rsidRPr="00283DDC">
              <w:t>-места, в том числе расположенные в объектах налогообложения, включенных в перечень, определяемый в соответствии с пунктом 7 статьи 378.2 Налогового кодекса Российской Федерации, в объектах налогообложения, предусмотренных абзацем вторым пункта 10 статьи 378.2 Налогового кодекса Российской Федерации, а также в объектах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0,1</w:t>
            </w: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</w:pPr>
            <w:r w:rsidRPr="00283DDC">
              <w:t>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</w:pP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</w:pPr>
            <w:r w:rsidRPr="00283DDC">
              <w:t>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2</w:t>
            </w:r>
          </w:p>
        </w:tc>
      </w:tr>
      <w:tr w:rsidR="00283DDC" w:rsidRPr="00283DDC">
        <w:tc>
          <w:tcPr>
            <w:tcW w:w="7313" w:type="dxa"/>
          </w:tcPr>
          <w:p w:rsidR="0085542D" w:rsidRPr="00283DDC" w:rsidRDefault="0085542D">
            <w:pPr>
              <w:pStyle w:val="ConsPlusNormal"/>
            </w:pPr>
            <w:r w:rsidRPr="00283DDC">
              <w:lastRenderedPageBreak/>
              <w:t>Прочие объекты (здания, строения, сооружения, помещения)</w:t>
            </w:r>
          </w:p>
        </w:tc>
        <w:tc>
          <w:tcPr>
            <w:tcW w:w="1757" w:type="dxa"/>
          </w:tcPr>
          <w:p w:rsidR="0085542D" w:rsidRPr="00283DDC" w:rsidRDefault="0085542D">
            <w:pPr>
              <w:pStyle w:val="ConsPlusNormal"/>
              <w:jc w:val="center"/>
            </w:pPr>
            <w:r w:rsidRPr="00283DDC">
              <w:t>0,5".</w:t>
            </w:r>
          </w:p>
        </w:tc>
      </w:tr>
    </w:tbl>
    <w:p w:rsidR="0085542D" w:rsidRPr="00283DDC" w:rsidRDefault="0085542D">
      <w:pPr>
        <w:pStyle w:val="ConsPlusNormal"/>
        <w:jc w:val="both"/>
      </w:pPr>
    </w:p>
    <w:p w:rsidR="0085542D" w:rsidRPr="00283DDC" w:rsidRDefault="0085542D">
      <w:pPr>
        <w:pStyle w:val="ConsPlusNormal"/>
        <w:ind w:firstLine="540"/>
        <w:jc w:val="both"/>
      </w:pPr>
      <w:r w:rsidRPr="00283DDC">
        <w:t>2. Настоящее решение вступает в силу со дня его официального опубликования в газете "Новгород" и распространяется на правоотношения, связанные с исчислением налога на имущество физических лиц с 1 января 2017 года.</w:t>
      </w:r>
    </w:p>
    <w:p w:rsidR="0085542D" w:rsidRPr="00283DDC" w:rsidRDefault="0085542D">
      <w:pPr>
        <w:pStyle w:val="ConsPlusNormal"/>
        <w:jc w:val="both"/>
      </w:pPr>
    </w:p>
    <w:p w:rsidR="0085542D" w:rsidRPr="00283DDC" w:rsidRDefault="0085542D">
      <w:pPr>
        <w:pStyle w:val="ConsPlusNormal"/>
        <w:jc w:val="right"/>
      </w:pPr>
      <w:r w:rsidRPr="00283DDC">
        <w:t>Председатель</w:t>
      </w:r>
    </w:p>
    <w:p w:rsidR="0085542D" w:rsidRPr="00283DDC" w:rsidRDefault="0085542D">
      <w:pPr>
        <w:pStyle w:val="ConsPlusNormal"/>
        <w:jc w:val="right"/>
      </w:pPr>
      <w:r w:rsidRPr="00283DDC">
        <w:t>Думы Великого Новгорода</w:t>
      </w:r>
    </w:p>
    <w:p w:rsidR="0085542D" w:rsidRPr="00F942B3" w:rsidRDefault="00F942B3">
      <w:pPr>
        <w:pStyle w:val="ConsPlusNormal"/>
        <w:jc w:val="right"/>
        <w:rPr>
          <w:lang w:val="en-US"/>
        </w:rPr>
      </w:pPr>
      <w:proofErr w:type="spellStart"/>
      <w:r>
        <w:t>А.Г.Митюнов</w:t>
      </w:r>
      <w:proofErr w:type="spellEnd"/>
    </w:p>
    <w:p w:rsidR="0085542D" w:rsidRPr="00283DDC" w:rsidRDefault="0085542D">
      <w:pPr>
        <w:pStyle w:val="ConsPlusNormal"/>
        <w:jc w:val="both"/>
      </w:pPr>
    </w:p>
    <w:p w:rsidR="0085542D" w:rsidRPr="00283DDC" w:rsidRDefault="0085542D">
      <w:pPr>
        <w:pStyle w:val="ConsPlusNormal"/>
        <w:jc w:val="right"/>
      </w:pPr>
      <w:r w:rsidRPr="00283DDC">
        <w:t>Мэр Великого Новгорода</w:t>
      </w:r>
    </w:p>
    <w:p w:rsidR="0085542D" w:rsidRPr="00283DDC" w:rsidRDefault="0085542D">
      <w:pPr>
        <w:pStyle w:val="ConsPlusNormal"/>
        <w:jc w:val="right"/>
      </w:pPr>
      <w:r w:rsidRPr="00283DDC">
        <w:t>С.В.Б</w:t>
      </w:r>
      <w:r w:rsidR="00F942B3">
        <w:t>усурин</w:t>
      </w:r>
      <w:bookmarkStart w:id="0" w:name="_GoBack"/>
      <w:bookmarkEnd w:id="0"/>
    </w:p>
    <w:sectPr w:rsidR="0085542D" w:rsidRPr="00283DDC" w:rsidSect="00D1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2D"/>
    <w:rsid w:val="0014360B"/>
    <w:rsid w:val="00283DDC"/>
    <w:rsid w:val="0085542D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3</cp:revision>
  <dcterms:created xsi:type="dcterms:W3CDTF">2019-04-01T12:33:00Z</dcterms:created>
  <dcterms:modified xsi:type="dcterms:W3CDTF">2019-04-01T12:34:00Z</dcterms:modified>
</cp:coreProperties>
</file>